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5D7055" w14:textId="77777777" w:rsidR="000C1ACA" w:rsidRPr="00A9717C" w:rsidRDefault="000C1ACA" w:rsidP="000C1ACA">
      <w:pPr>
        <w:jc w:val="center"/>
        <w:rPr>
          <w:rFonts w:ascii="Times New Roman" w:hAnsi="Times New Roman" w:cs="Times New Roman"/>
          <w:b/>
          <w:bCs/>
          <w:sz w:val="28"/>
          <w:szCs w:val="28"/>
        </w:rPr>
      </w:pPr>
      <w:r w:rsidRPr="00A9717C">
        <w:rPr>
          <w:rFonts w:ascii="Times New Roman" w:hAnsi="Times New Roman" w:cs="Times New Roman"/>
          <w:b/>
          <w:bCs/>
          <w:sz w:val="28"/>
          <w:szCs w:val="28"/>
        </w:rPr>
        <w:t xml:space="preserve">Prezentarea proiectului </w:t>
      </w:r>
    </w:p>
    <w:p w14:paraId="1D154EE6" w14:textId="2344F0C5" w:rsidR="000C1ACA" w:rsidRPr="00A9717C" w:rsidRDefault="000C1ACA" w:rsidP="000C1ACA">
      <w:pPr>
        <w:jc w:val="center"/>
        <w:rPr>
          <w:rFonts w:ascii="Times New Roman" w:hAnsi="Times New Roman" w:cs="Times New Roman"/>
          <w:b/>
          <w:bCs/>
          <w:sz w:val="28"/>
          <w:szCs w:val="28"/>
        </w:rPr>
      </w:pPr>
      <w:r w:rsidRPr="00A9717C">
        <w:rPr>
          <w:rFonts w:ascii="Times New Roman" w:hAnsi="Times New Roman" w:cs="Times New Roman"/>
          <w:b/>
          <w:bCs/>
          <w:sz w:val="28"/>
          <w:szCs w:val="28"/>
        </w:rPr>
        <w:t>“</w:t>
      </w:r>
      <w:r w:rsidR="001B2790" w:rsidRPr="001B2790">
        <w:rPr>
          <w:rFonts w:ascii="Times New Roman" w:hAnsi="Times New Roman" w:cs="Times New Roman"/>
          <w:b/>
          <w:bCs/>
          <w:sz w:val="28"/>
          <w:szCs w:val="28"/>
        </w:rPr>
        <w:t>ORIZONT – Perspective de viitor pentru învățământul profesional și tehnic</w:t>
      </w:r>
      <w:r w:rsidRPr="00A9717C">
        <w:rPr>
          <w:rFonts w:ascii="Times New Roman" w:hAnsi="Times New Roman" w:cs="Times New Roman"/>
          <w:b/>
          <w:bCs/>
          <w:sz w:val="28"/>
          <w:szCs w:val="28"/>
        </w:rPr>
        <w:t xml:space="preserve">”, </w:t>
      </w:r>
    </w:p>
    <w:p w14:paraId="3674F36A" w14:textId="5F4AF4A8" w:rsidR="000C1ACA" w:rsidRPr="00A9717C" w:rsidRDefault="000C1ACA" w:rsidP="000C1ACA">
      <w:pPr>
        <w:jc w:val="center"/>
        <w:rPr>
          <w:rFonts w:ascii="Times New Roman" w:hAnsi="Times New Roman" w:cs="Times New Roman"/>
          <w:b/>
          <w:bCs/>
          <w:sz w:val="28"/>
          <w:szCs w:val="28"/>
        </w:rPr>
      </w:pPr>
      <w:r w:rsidRPr="00A9717C">
        <w:rPr>
          <w:rFonts w:ascii="Times New Roman" w:hAnsi="Times New Roman" w:cs="Times New Roman"/>
          <w:b/>
          <w:bCs/>
          <w:sz w:val="28"/>
          <w:szCs w:val="28"/>
        </w:rPr>
        <w:t>Cod Smis 3549</w:t>
      </w:r>
      <w:r w:rsidR="001B2790">
        <w:rPr>
          <w:rFonts w:ascii="Times New Roman" w:hAnsi="Times New Roman" w:cs="Times New Roman"/>
          <w:b/>
          <w:bCs/>
          <w:sz w:val="28"/>
          <w:szCs w:val="28"/>
        </w:rPr>
        <w:t>00</w:t>
      </w:r>
    </w:p>
    <w:p w14:paraId="7DDA2EA2" w14:textId="26ABB923" w:rsidR="004C60B4" w:rsidRDefault="004C60B4" w:rsidP="000C1ACA">
      <w:pPr>
        <w:jc w:val="both"/>
        <w:rPr>
          <w:rFonts w:ascii="Times New Roman" w:hAnsi="Times New Roman" w:cs="Times New Roman"/>
          <w:b/>
          <w:bCs/>
        </w:rPr>
      </w:pPr>
      <w:r w:rsidRPr="004C60B4">
        <w:rPr>
          <w:rFonts w:ascii="Times New Roman" w:hAnsi="Times New Roman" w:cs="Times New Roman"/>
          <w:b/>
          <w:bCs/>
          <w:lang w:val="pt-BR"/>
        </w:rPr>
        <w:t>Proiectul „</w:t>
      </w:r>
      <w:r w:rsidRPr="004C60B4">
        <w:rPr>
          <w:rFonts w:ascii="Times New Roman" w:hAnsi="Times New Roman" w:cs="Times New Roman"/>
          <w:b/>
          <w:bCs/>
        </w:rPr>
        <w:t xml:space="preserve"> </w:t>
      </w:r>
      <w:r w:rsidR="001B2790" w:rsidRPr="001B2790">
        <w:rPr>
          <w:rFonts w:ascii="Times New Roman" w:hAnsi="Times New Roman" w:cs="Times New Roman"/>
          <w:b/>
          <w:bCs/>
          <w:sz w:val="28"/>
          <w:szCs w:val="28"/>
        </w:rPr>
        <w:t>ORIZONT – Perspective de viitor pentru învățământul profesional și tehnic</w:t>
      </w:r>
      <w:r w:rsidRPr="004C60B4">
        <w:rPr>
          <w:rFonts w:ascii="Times New Roman" w:hAnsi="Times New Roman" w:cs="Times New Roman"/>
          <w:b/>
          <w:bCs/>
          <w:lang w:val="pt-BR"/>
        </w:rPr>
        <w:t xml:space="preserve">” este implementat de către  </w:t>
      </w:r>
      <w:r>
        <w:rPr>
          <w:rFonts w:ascii="Times New Roman" w:hAnsi="Times New Roman" w:cs="Times New Roman"/>
          <w:b/>
          <w:bCs/>
          <w:lang w:val="pt-BR"/>
        </w:rPr>
        <w:t>“</w:t>
      </w:r>
      <w:r w:rsidRPr="004C60B4">
        <w:rPr>
          <w:rFonts w:ascii="Times New Roman" w:hAnsi="Times New Roman" w:cs="Times New Roman"/>
          <w:b/>
          <w:bCs/>
          <w:lang w:val="pt-BR"/>
        </w:rPr>
        <w:t>ASOCIATIA YOUTH MEDIA</w:t>
      </w:r>
      <w:r>
        <w:rPr>
          <w:rFonts w:ascii="Times New Roman" w:hAnsi="Times New Roman" w:cs="Times New Roman"/>
          <w:b/>
          <w:bCs/>
          <w:lang w:val="pt-BR"/>
        </w:rPr>
        <w:t xml:space="preserve">”, </w:t>
      </w:r>
      <w:r w:rsidRPr="004C60B4">
        <w:rPr>
          <w:rFonts w:ascii="Times New Roman" w:hAnsi="Times New Roman" w:cs="Times New Roman"/>
          <w:b/>
          <w:bCs/>
          <w:lang w:val="pt-BR"/>
        </w:rPr>
        <w:t xml:space="preserve"> în parteneriat cu </w:t>
      </w:r>
      <w:r>
        <w:rPr>
          <w:rFonts w:ascii="Times New Roman" w:hAnsi="Times New Roman" w:cs="Times New Roman"/>
          <w:b/>
          <w:bCs/>
          <w:lang w:val="pt-BR"/>
        </w:rPr>
        <w:t>“</w:t>
      </w:r>
      <w:r w:rsidR="001B2790" w:rsidRPr="001B2790">
        <w:rPr>
          <w:rFonts w:ascii="Times New Roman" w:hAnsi="Times New Roman" w:cs="Times New Roman"/>
          <w:b/>
          <w:bCs/>
        </w:rPr>
        <w:t>ASOCIAȚIA PENTRU INOVAȚIE ÎN EDUCAȚIA ADULȚILOR</w:t>
      </w:r>
      <w:r>
        <w:rPr>
          <w:rFonts w:ascii="Times New Roman" w:hAnsi="Times New Roman" w:cs="Times New Roman"/>
          <w:b/>
          <w:bCs/>
        </w:rPr>
        <w:t>” -</w:t>
      </w:r>
      <w:r w:rsidRPr="004C60B4">
        <w:rPr>
          <w:rFonts w:ascii="Times New Roman" w:hAnsi="Times New Roman" w:cs="Times New Roman"/>
          <w:b/>
          <w:bCs/>
        </w:rPr>
        <w:t xml:space="preserve"> P1 si </w:t>
      </w:r>
      <w:r>
        <w:rPr>
          <w:rFonts w:ascii="Times New Roman" w:hAnsi="Times New Roman" w:cs="Times New Roman"/>
          <w:b/>
          <w:bCs/>
        </w:rPr>
        <w:t>“</w:t>
      </w:r>
      <w:r w:rsidR="001B2790" w:rsidRPr="001B2790">
        <w:rPr>
          <w:rFonts w:ascii="Times New Roman" w:hAnsi="Times New Roman" w:cs="Times New Roman"/>
          <w:b/>
          <w:bCs/>
        </w:rPr>
        <w:t>CENTRUL JUDEŢEAN DE RESURSE ŞI DE ASISTENŢĂ EDUCAŢIONALĂ SĂLAJ</w:t>
      </w:r>
      <w:r>
        <w:rPr>
          <w:rFonts w:ascii="Times New Roman" w:hAnsi="Times New Roman" w:cs="Times New Roman"/>
          <w:b/>
          <w:bCs/>
        </w:rPr>
        <w:t>”</w:t>
      </w:r>
      <w:r w:rsidRPr="004C60B4">
        <w:rPr>
          <w:rFonts w:ascii="Times New Roman" w:hAnsi="Times New Roman" w:cs="Times New Roman"/>
          <w:b/>
          <w:bCs/>
        </w:rPr>
        <w:t xml:space="preserve"> </w:t>
      </w:r>
      <w:r>
        <w:rPr>
          <w:rFonts w:ascii="Times New Roman" w:hAnsi="Times New Roman" w:cs="Times New Roman"/>
          <w:b/>
          <w:bCs/>
        </w:rPr>
        <w:t xml:space="preserve">- </w:t>
      </w:r>
      <w:r w:rsidRPr="004C60B4">
        <w:rPr>
          <w:rFonts w:ascii="Times New Roman" w:hAnsi="Times New Roman" w:cs="Times New Roman"/>
          <w:b/>
          <w:bCs/>
        </w:rPr>
        <w:t>P2.</w:t>
      </w:r>
    </w:p>
    <w:p w14:paraId="7790AEBF" w14:textId="0E2D6075" w:rsidR="000C1ACA" w:rsidRPr="000C1ACA" w:rsidRDefault="000C1ACA" w:rsidP="000C1ACA">
      <w:pPr>
        <w:jc w:val="both"/>
        <w:rPr>
          <w:rFonts w:ascii="Times New Roman" w:hAnsi="Times New Roman" w:cs="Times New Roman"/>
          <w:b/>
          <w:bCs/>
        </w:rPr>
      </w:pPr>
      <w:r w:rsidRPr="000C1ACA">
        <w:rPr>
          <w:rFonts w:ascii="Times New Roman" w:hAnsi="Times New Roman" w:cs="Times New Roman"/>
          <w:b/>
          <w:bCs/>
        </w:rPr>
        <w:t xml:space="preserve">Scopul proiectului </w:t>
      </w:r>
    </w:p>
    <w:p w14:paraId="116FAF6C" w14:textId="04C0E7FE" w:rsidR="000C1ACA" w:rsidRPr="000C1ACA" w:rsidRDefault="000C1ACA" w:rsidP="000C1ACA">
      <w:pPr>
        <w:spacing w:after="0" w:line="360" w:lineRule="auto"/>
        <w:jc w:val="both"/>
        <w:rPr>
          <w:rFonts w:ascii="Times New Roman" w:hAnsi="Times New Roman" w:cs="Times New Roman"/>
        </w:rPr>
      </w:pPr>
      <w:r w:rsidRPr="000C1ACA">
        <w:rPr>
          <w:rFonts w:ascii="Times New Roman" w:hAnsi="Times New Roman" w:cs="Times New Roman"/>
        </w:rPr>
        <w:t>Proiectul urmărește creșterea accesibilității, atractivității și calității învățământului profesional și tehnic (ÎPT) din județul Sălaj, prin măsuri integrate de sprijin destinate elevilor, părinților și cadrelor didactice. Acțiunile contribuie la prevenirea abandonului școlar și a părăsirii timpurii a școlii (PTS), la îmbunătățirea rezultatelor școlare și la promovarea egalității de acces la educație și formare de calitate, în special pentru grupurile defavorizate.</w:t>
      </w:r>
    </w:p>
    <w:p w14:paraId="7CD1F5E6" w14:textId="77777777" w:rsidR="000C1ACA" w:rsidRPr="000C1ACA" w:rsidRDefault="000C1ACA" w:rsidP="000C1ACA">
      <w:pPr>
        <w:spacing w:after="0" w:line="360" w:lineRule="auto"/>
        <w:jc w:val="both"/>
        <w:rPr>
          <w:rFonts w:ascii="Times New Roman" w:hAnsi="Times New Roman" w:cs="Times New Roman"/>
          <w:b/>
          <w:bCs/>
        </w:rPr>
      </w:pPr>
      <w:r w:rsidRPr="000C1ACA">
        <w:rPr>
          <w:rFonts w:ascii="Times New Roman" w:hAnsi="Times New Roman" w:cs="Times New Roman"/>
          <w:b/>
          <w:bCs/>
        </w:rPr>
        <w:t>Grupul țintă</w:t>
      </w:r>
    </w:p>
    <w:p w14:paraId="1DD36833" w14:textId="77777777" w:rsidR="000C1ACA" w:rsidRPr="000C1ACA" w:rsidRDefault="000C1ACA" w:rsidP="000C1ACA">
      <w:pPr>
        <w:numPr>
          <w:ilvl w:val="0"/>
          <w:numId w:val="2"/>
        </w:numPr>
        <w:spacing w:after="0" w:line="360" w:lineRule="auto"/>
        <w:jc w:val="both"/>
        <w:rPr>
          <w:rFonts w:ascii="Times New Roman" w:hAnsi="Times New Roman" w:cs="Times New Roman"/>
          <w:b/>
          <w:bCs/>
        </w:rPr>
      </w:pPr>
      <w:r w:rsidRPr="000C1ACA">
        <w:rPr>
          <w:rFonts w:ascii="Times New Roman" w:hAnsi="Times New Roman" w:cs="Times New Roman"/>
          <w:b/>
          <w:bCs/>
        </w:rPr>
        <w:t xml:space="preserve">394 elevi </w:t>
      </w:r>
      <w:proofErr w:type="gramStart"/>
      <w:r w:rsidRPr="000C1ACA">
        <w:rPr>
          <w:rFonts w:ascii="Times New Roman" w:hAnsi="Times New Roman" w:cs="Times New Roman"/>
          <w:b/>
          <w:bCs/>
        </w:rPr>
        <w:t>din</w:t>
      </w:r>
      <w:proofErr w:type="gramEnd"/>
      <w:r w:rsidRPr="000C1ACA">
        <w:rPr>
          <w:rFonts w:ascii="Times New Roman" w:hAnsi="Times New Roman" w:cs="Times New Roman"/>
          <w:b/>
          <w:bCs/>
        </w:rPr>
        <w:t xml:space="preserve"> învățământul profesional și tehnic (ÎPT)</w:t>
      </w:r>
    </w:p>
    <w:p w14:paraId="525138E1" w14:textId="77777777" w:rsidR="000C1ACA" w:rsidRPr="000C1ACA" w:rsidRDefault="000C1ACA" w:rsidP="000C1ACA">
      <w:pPr>
        <w:numPr>
          <w:ilvl w:val="0"/>
          <w:numId w:val="2"/>
        </w:numPr>
        <w:spacing w:after="0" w:line="360" w:lineRule="auto"/>
        <w:jc w:val="both"/>
        <w:rPr>
          <w:rFonts w:ascii="Times New Roman" w:hAnsi="Times New Roman" w:cs="Times New Roman"/>
          <w:b/>
          <w:bCs/>
        </w:rPr>
      </w:pPr>
      <w:r w:rsidRPr="000C1ACA">
        <w:rPr>
          <w:rFonts w:ascii="Times New Roman" w:hAnsi="Times New Roman" w:cs="Times New Roman"/>
          <w:b/>
          <w:bCs/>
        </w:rPr>
        <w:t xml:space="preserve">106 elevi </w:t>
      </w:r>
      <w:proofErr w:type="gramStart"/>
      <w:r w:rsidRPr="000C1ACA">
        <w:rPr>
          <w:rFonts w:ascii="Times New Roman" w:hAnsi="Times New Roman" w:cs="Times New Roman"/>
          <w:b/>
          <w:bCs/>
        </w:rPr>
        <w:t>din</w:t>
      </w:r>
      <w:proofErr w:type="gramEnd"/>
      <w:r w:rsidRPr="000C1ACA">
        <w:rPr>
          <w:rFonts w:ascii="Times New Roman" w:hAnsi="Times New Roman" w:cs="Times New Roman"/>
          <w:b/>
          <w:bCs/>
        </w:rPr>
        <w:t xml:space="preserve"> clasele VII–VIII</w:t>
      </w:r>
    </w:p>
    <w:p w14:paraId="10FFED1A" w14:textId="77777777" w:rsidR="000C1ACA" w:rsidRPr="000C1ACA" w:rsidRDefault="000C1ACA" w:rsidP="000C1ACA">
      <w:pPr>
        <w:numPr>
          <w:ilvl w:val="0"/>
          <w:numId w:val="2"/>
        </w:numPr>
        <w:spacing w:after="0" w:line="360" w:lineRule="auto"/>
        <w:jc w:val="both"/>
        <w:rPr>
          <w:rFonts w:ascii="Times New Roman" w:hAnsi="Times New Roman" w:cs="Times New Roman"/>
          <w:b/>
          <w:bCs/>
        </w:rPr>
      </w:pPr>
      <w:r w:rsidRPr="000C1ACA">
        <w:rPr>
          <w:rFonts w:ascii="Times New Roman" w:hAnsi="Times New Roman" w:cs="Times New Roman"/>
          <w:b/>
          <w:bCs/>
        </w:rPr>
        <w:t>100 părinți</w:t>
      </w:r>
    </w:p>
    <w:p w14:paraId="4537BE5C" w14:textId="77777777" w:rsidR="000C1ACA" w:rsidRPr="000C1ACA" w:rsidRDefault="000C1ACA" w:rsidP="000C1ACA">
      <w:pPr>
        <w:numPr>
          <w:ilvl w:val="0"/>
          <w:numId w:val="2"/>
        </w:numPr>
        <w:spacing w:after="0" w:line="360" w:lineRule="auto"/>
        <w:jc w:val="both"/>
        <w:rPr>
          <w:rFonts w:ascii="Times New Roman" w:hAnsi="Times New Roman" w:cs="Times New Roman"/>
          <w:b/>
          <w:bCs/>
        </w:rPr>
      </w:pPr>
      <w:r w:rsidRPr="000C1ACA">
        <w:rPr>
          <w:rFonts w:ascii="Times New Roman" w:hAnsi="Times New Roman" w:cs="Times New Roman"/>
          <w:b/>
          <w:bCs/>
        </w:rPr>
        <w:t>15 cadre didactice din ÎPT</w:t>
      </w:r>
    </w:p>
    <w:p w14:paraId="1DB3F4AD" w14:textId="56BC916F" w:rsidR="005D3AE0" w:rsidRPr="004C60B4" w:rsidRDefault="000C1ACA" w:rsidP="007B67A6">
      <w:pPr>
        <w:jc w:val="both"/>
        <w:rPr>
          <w:rFonts w:ascii="Times New Roman" w:hAnsi="Times New Roman" w:cs="Times New Roman"/>
          <w:b/>
          <w:bCs/>
          <w:lang w:val="pt-BR"/>
        </w:rPr>
      </w:pPr>
      <w:r w:rsidRPr="004C60B4">
        <w:rPr>
          <w:rFonts w:ascii="Times New Roman" w:hAnsi="Times New Roman" w:cs="Times New Roman"/>
          <w:b/>
          <w:bCs/>
          <w:lang w:val="pt-BR"/>
        </w:rPr>
        <w:t>Obiectivele specifice ale proiectului</w:t>
      </w:r>
    </w:p>
    <w:p w14:paraId="10B5BD14" w14:textId="49CDA9EC" w:rsidR="000C1ACA" w:rsidRPr="000C1ACA" w:rsidRDefault="000C1ACA" w:rsidP="000C1ACA">
      <w:pPr>
        <w:jc w:val="both"/>
        <w:rPr>
          <w:rFonts w:ascii="Times New Roman" w:hAnsi="Times New Roman" w:cs="Times New Roman"/>
        </w:rPr>
      </w:pPr>
      <w:r w:rsidRPr="000C1ACA">
        <w:rPr>
          <w:rFonts w:ascii="Times New Roman" w:hAnsi="Times New Roman" w:cs="Times New Roman"/>
          <w:b/>
          <w:bCs/>
        </w:rPr>
        <w:t>OS1:</w:t>
      </w:r>
      <w:r w:rsidRPr="000C1ACA">
        <w:rPr>
          <w:rFonts w:ascii="Times New Roman" w:eastAsia="Times New Roman" w:hAnsi="Times New Roman" w:cs="Times New Roman"/>
          <w:b/>
          <w:bCs/>
          <w:kern w:val="0"/>
          <w14:ligatures w14:val="none"/>
        </w:rPr>
        <w:t xml:space="preserve"> </w:t>
      </w:r>
      <w:r w:rsidR="00050C36">
        <w:rPr>
          <w:rFonts w:ascii="Times New Roman" w:eastAsia="Times New Roman" w:hAnsi="Times New Roman" w:cs="Times New Roman"/>
          <w:kern w:val="0"/>
          <w14:ligatures w14:val="none"/>
        </w:rPr>
        <w:t>V</w:t>
      </w:r>
      <w:r w:rsidR="00050C36" w:rsidRPr="00050C36">
        <w:rPr>
          <w:rFonts w:ascii="Times New Roman" w:hAnsi="Times New Roman" w:cs="Times New Roman"/>
        </w:rPr>
        <w:t xml:space="preserve">izează facilitarea accesului la formare profesională și combaterea abandonului școlar pentru un grup de 180 de elevi din învățământul profesional și tehnic (ÎPT) din județul Sălaj, eligibili pentru burse sociale. Pe parcursul a 31 de luni, aceștia vor beneficia de subvenții lunare și sprijin personalizat, prin implementarea pachetelor de activități AP1 (identificarea elevilor din medii defavorizate sau în risc de părăsire timpurie a școlii) și AP2 (măsuri de facilitare </w:t>
      </w:r>
      <w:proofErr w:type="gramStart"/>
      <w:r w:rsidR="00050C36" w:rsidRPr="00050C36">
        <w:rPr>
          <w:rFonts w:ascii="Times New Roman" w:hAnsi="Times New Roman" w:cs="Times New Roman"/>
        </w:rPr>
        <w:t>a</w:t>
      </w:r>
      <w:proofErr w:type="gramEnd"/>
      <w:r w:rsidR="00050C36" w:rsidRPr="00050C36">
        <w:rPr>
          <w:rFonts w:ascii="Times New Roman" w:hAnsi="Times New Roman" w:cs="Times New Roman"/>
        </w:rPr>
        <w:t xml:space="preserve"> accesului și menținere în sistemul educațional). Proiectul urmărește atingerea rezultatelor R1 și R2, fiind evaluat prin indicatorii EECO06+07 și 5SR09 aferenți acțiunii 8.f.1. Prin reducerea barierelor socio-economice precum sărăcia, distanțele mari până la școală sau contextul familial dificil, OS1 asigură accesul egal la o educație de calitate. </w:t>
      </w:r>
      <w:r w:rsidR="00050C36">
        <w:rPr>
          <w:rFonts w:ascii="Times New Roman" w:hAnsi="Times New Roman" w:cs="Times New Roman"/>
        </w:rPr>
        <w:t>Corelare cu</w:t>
      </w:r>
      <w:r w:rsidR="00050C36" w:rsidRPr="00050C36">
        <w:rPr>
          <w:rFonts w:ascii="Times New Roman" w:hAnsi="Times New Roman" w:cs="Times New Roman"/>
        </w:rPr>
        <w:t xml:space="preserve"> Obiectivul Specific ESO4.6 din PEO și </w:t>
      </w:r>
      <w:r w:rsidR="00050C36" w:rsidRPr="00050C36">
        <w:rPr>
          <w:rFonts w:ascii="Times New Roman" w:hAnsi="Times New Roman" w:cs="Times New Roman"/>
        </w:rPr>
        <w:lastRenderedPageBreak/>
        <w:t>se aliniază Priorității P8, susținând creșterea atractivității și accesibilității învățământului profesional și tehnic.</w:t>
      </w:r>
    </w:p>
    <w:p w14:paraId="58B2FABE" w14:textId="7488E224" w:rsidR="000C1ACA" w:rsidRDefault="000C1ACA" w:rsidP="00292105">
      <w:pPr>
        <w:jc w:val="both"/>
        <w:rPr>
          <w:rFonts w:ascii="Times New Roman" w:hAnsi="Times New Roman" w:cs="Times New Roman"/>
          <w:lang w:val="pt-BR"/>
        </w:rPr>
      </w:pPr>
      <w:r w:rsidRPr="000C1ACA">
        <w:rPr>
          <w:rFonts w:ascii="Times New Roman" w:hAnsi="Times New Roman" w:cs="Times New Roman"/>
          <w:b/>
          <w:bCs/>
          <w:lang w:val="pt-BR"/>
        </w:rPr>
        <w:t>OS2:</w:t>
      </w:r>
      <w:r w:rsidR="00292105">
        <w:rPr>
          <w:rFonts w:ascii="Times New Roman" w:hAnsi="Times New Roman" w:cs="Times New Roman"/>
          <w:b/>
          <w:bCs/>
          <w:lang w:val="pt-BR"/>
        </w:rPr>
        <w:t xml:space="preserve"> </w:t>
      </w:r>
      <w:r w:rsidR="00050C36" w:rsidRPr="00050C36">
        <w:rPr>
          <w:rFonts w:ascii="Times New Roman" w:hAnsi="Times New Roman" w:cs="Times New Roman"/>
          <w:lang w:val="pt-BR"/>
        </w:rPr>
        <w:t>Se u</w:t>
      </w:r>
      <w:r w:rsidR="00050C36" w:rsidRPr="00050C36">
        <w:rPr>
          <w:rFonts w:ascii="Times New Roman" w:hAnsi="Times New Roman" w:cs="Times New Roman"/>
        </w:rPr>
        <w:t>rmărește dezvoltarea competențelor profesionale pentru 15 cadre didactice din învățământul profesional și tehnic (ÎPT) din județul Sălaj, selectate echilibrat din cadrul unităților școlare partenere. Prin intermediul pachetului de activități AP3 (Formarea personalului didactic din ÎPT), cadrele didactice vor participa la programe axate pe individualizarea învățării, tehnici didactice inovatoare și adaptarea procesului educațional la nevoile elevilor din medii defavorizate. Implementarea OS2 vizează obținerea rezultatului R3 și este evaluată prin indicatorul 5SR09. Prin consolidarea capacității cadrelor didactice de a sprijini îmbunătățirea rezultatelor școlare și menținerea elevilor în sistemul educațional, obiectivul asigură un cadru incluziv și echitabil. Astfel, OS2 se corelează direct cu Obiectivul Specific ESO4.6 din PEO și se aliniază Priorității P8 privind creșterea calității, atractivității și accesibilității învățământului profesional și tehnic.</w:t>
      </w:r>
    </w:p>
    <w:p w14:paraId="63A9CA5A" w14:textId="26664585" w:rsidR="00292105" w:rsidRDefault="00292105" w:rsidP="00292105">
      <w:pPr>
        <w:jc w:val="both"/>
        <w:rPr>
          <w:rFonts w:ascii="Times New Roman" w:hAnsi="Times New Roman" w:cs="Times New Roman"/>
          <w:lang w:val="pt-BR"/>
        </w:rPr>
      </w:pPr>
      <w:r w:rsidRPr="00292105">
        <w:rPr>
          <w:rFonts w:ascii="Times New Roman" w:hAnsi="Times New Roman" w:cs="Times New Roman"/>
          <w:b/>
          <w:bCs/>
          <w:lang w:val="pt-BR"/>
        </w:rPr>
        <w:t>OS3:</w:t>
      </w:r>
      <w:r>
        <w:rPr>
          <w:rFonts w:ascii="Times New Roman" w:hAnsi="Times New Roman" w:cs="Times New Roman"/>
          <w:lang w:val="pt-BR"/>
        </w:rPr>
        <w:t xml:space="preserve"> </w:t>
      </w:r>
      <w:r w:rsidR="00050C36">
        <w:rPr>
          <w:rFonts w:ascii="Times New Roman" w:hAnsi="Times New Roman" w:cs="Times New Roman"/>
          <w:lang w:val="pt-BR"/>
        </w:rPr>
        <w:t>V</w:t>
      </w:r>
      <w:r w:rsidR="00050C36" w:rsidRPr="00050C36">
        <w:rPr>
          <w:rFonts w:ascii="Times New Roman" w:hAnsi="Times New Roman" w:cs="Times New Roman"/>
        </w:rPr>
        <w:t>izează promovarea învățământului profesional și tehnic (ÎPT) ca traseu educațional atractiv și opțiune realistă pentru piața muncii, adresându-se unui număr de 106 elevi din clasele a VII-a și a VIII-a din județul Sălaj. Pe o durată de 36 de luni, aceștia vor beneficia de programe de informare, conștientizare și activități practice interactive, prin intermediul pachetului de activități AP4 (subactivitatea 4.1). Inițiativa urmărește obținerea rezultatului R4 și este evaluată prin indicatorul compus EECO06+07 (aferent acțiunii 8.f.2). Prin stimularea orientării școlare către ÎPT și facilitarea tranziției către formarea profesională, OS3 asigură accesul egal la educație incluzivă, adaptată cerințelor economice actuale, corelându-se direct cu Obiectivul Specific ESO4.6 din PEO și Prioritatea P8.</w:t>
      </w:r>
    </w:p>
    <w:p w14:paraId="5A2185D5" w14:textId="23F6D556" w:rsidR="00292105" w:rsidRDefault="00292105" w:rsidP="00292105">
      <w:pPr>
        <w:jc w:val="both"/>
        <w:rPr>
          <w:rFonts w:ascii="Times New Roman" w:hAnsi="Times New Roman" w:cs="Times New Roman"/>
          <w:lang w:val="pt-BR"/>
        </w:rPr>
      </w:pPr>
      <w:r w:rsidRPr="00292105">
        <w:rPr>
          <w:rFonts w:ascii="Times New Roman" w:hAnsi="Times New Roman" w:cs="Times New Roman"/>
          <w:b/>
          <w:bCs/>
          <w:lang w:val="pt-BR"/>
        </w:rPr>
        <w:t>OS4:</w:t>
      </w:r>
      <w:r>
        <w:rPr>
          <w:rFonts w:ascii="Times New Roman" w:hAnsi="Times New Roman" w:cs="Times New Roman"/>
          <w:lang w:val="pt-BR"/>
        </w:rPr>
        <w:t xml:space="preserve"> </w:t>
      </w:r>
      <w:r w:rsidR="00050C36">
        <w:rPr>
          <w:rFonts w:ascii="Times New Roman" w:hAnsi="Times New Roman" w:cs="Times New Roman"/>
          <w:lang w:val="pt-BR"/>
        </w:rPr>
        <w:t>U</w:t>
      </w:r>
      <w:r w:rsidR="00050C36" w:rsidRPr="00050C36">
        <w:rPr>
          <w:rFonts w:ascii="Times New Roman" w:hAnsi="Times New Roman" w:cs="Times New Roman"/>
        </w:rPr>
        <w:t>rmărește dezvoltarea abilităților parentale pentru 100 de părinți, tutori sau reprezentanți legali ai elevilor din județul Sălaj. Pe parcursul a 36 de luni, prin subactivitatea 4.2 din cadrul pachetului AP4 (consiliere și educație parentală), proiectul își propune să crească implicarea familiei în menținerea elevilor în sistemul de învățământ și îmbunătățirea performanțelor școlare. Având ca rezultat R5 și fiind evaluat prin indicatorul 5S014, OS4 transformă părinții în parteneri activi împotriva părăsirii timpurii a școlii, alinindu-se direct Obiectivului Specific ESO4.6 din PEO și Priorității P8.</w:t>
      </w:r>
    </w:p>
    <w:p w14:paraId="61DAC58B" w14:textId="35293F11" w:rsidR="00CF1743" w:rsidRPr="00CF1743" w:rsidRDefault="00292105" w:rsidP="000F1E55">
      <w:pPr>
        <w:jc w:val="both"/>
        <w:rPr>
          <w:rFonts w:ascii="Times New Roman" w:hAnsi="Times New Roman" w:cs="Times New Roman"/>
          <w:b/>
          <w:bCs/>
          <w:lang w:val="pt-BR"/>
        </w:rPr>
      </w:pPr>
      <w:r w:rsidRPr="00292105">
        <w:rPr>
          <w:rFonts w:ascii="Times New Roman" w:hAnsi="Times New Roman" w:cs="Times New Roman"/>
          <w:b/>
          <w:bCs/>
          <w:lang w:val="pt-BR"/>
        </w:rPr>
        <w:t>OS5:</w:t>
      </w:r>
      <w:r w:rsidRPr="00292105">
        <w:t xml:space="preserve"> </w:t>
      </w:r>
      <w:r w:rsidR="00050C36">
        <w:t>V</w:t>
      </w:r>
      <w:r w:rsidR="00050C36" w:rsidRPr="00050C36">
        <w:rPr>
          <w:rFonts w:ascii="Times New Roman" w:hAnsi="Times New Roman" w:cs="Times New Roman"/>
        </w:rPr>
        <w:t>izează creșterea competențelor de bază la citit, matematică și științe pentru 214 elevi din ÎPT din județul Sălaj, din care cel puțin 70% sunt înmatriculați în clasa a IX-a. Implementat pe o perioadă de 31 de luni prin pachetele de activități AP1 (identificarea elevilor vulnerabili) și AP5 (programe remediale integrate), OS5 urmărește obținerea rezultatelor R1 și R6, monitorizate prin indicatorii EECO06+07 și 5SR09 (acțiunea 8.f.3). Prin recuperarea decalajelor școlare și reducerea inegalităților educaționale, obiectivul sprijină menținerea elevilor în școală și se corelează direct cu ESO4.6 și Prioritatea P8 privind accesul egal la o educație incluzivă și de calitate.</w:t>
      </w:r>
    </w:p>
    <w:p w14:paraId="0371FE2E" w14:textId="0038B57D" w:rsidR="007B67A6" w:rsidRPr="000C1ACA" w:rsidRDefault="007B67A6" w:rsidP="007B67A6">
      <w:pPr>
        <w:jc w:val="both"/>
        <w:rPr>
          <w:rFonts w:ascii="Times New Roman" w:hAnsi="Times New Roman" w:cs="Times New Roman"/>
          <w:b/>
          <w:bCs/>
          <w:lang w:val="pt-BR"/>
        </w:rPr>
      </w:pPr>
      <w:r w:rsidRPr="000C1ACA">
        <w:rPr>
          <w:rFonts w:ascii="Times New Roman" w:hAnsi="Times New Roman" w:cs="Times New Roman"/>
          <w:b/>
          <w:bCs/>
          <w:lang w:val="pt-BR"/>
        </w:rPr>
        <w:lastRenderedPageBreak/>
        <w:t>Rezultatele Proiectului</w:t>
      </w:r>
    </w:p>
    <w:p w14:paraId="452CA130" w14:textId="77777777" w:rsidR="00CF1743" w:rsidRPr="00CF1743" w:rsidRDefault="00CF1743" w:rsidP="004C60B4">
      <w:pPr>
        <w:numPr>
          <w:ilvl w:val="0"/>
          <w:numId w:val="4"/>
        </w:numPr>
        <w:spacing w:after="0" w:line="240" w:lineRule="auto"/>
        <w:jc w:val="both"/>
        <w:rPr>
          <w:rFonts w:ascii="Times New Roman" w:hAnsi="Times New Roman" w:cs="Times New Roman"/>
        </w:rPr>
      </w:pPr>
      <w:r w:rsidRPr="00CF1743">
        <w:rPr>
          <w:rFonts w:ascii="Times New Roman" w:hAnsi="Times New Roman" w:cs="Times New Roman"/>
          <w:b/>
          <w:bCs/>
        </w:rPr>
        <w:t xml:space="preserve">180 elevi </w:t>
      </w:r>
      <w:proofErr w:type="gramStart"/>
      <w:r w:rsidRPr="00CF1743">
        <w:rPr>
          <w:rFonts w:ascii="Times New Roman" w:hAnsi="Times New Roman" w:cs="Times New Roman"/>
          <w:b/>
          <w:bCs/>
        </w:rPr>
        <w:t>din</w:t>
      </w:r>
      <w:proofErr w:type="gramEnd"/>
      <w:r w:rsidRPr="00CF1743">
        <w:rPr>
          <w:rFonts w:ascii="Times New Roman" w:hAnsi="Times New Roman" w:cs="Times New Roman"/>
          <w:b/>
          <w:bCs/>
        </w:rPr>
        <w:t xml:space="preserve"> ÎPT</w:t>
      </w:r>
      <w:r w:rsidRPr="00CF1743">
        <w:rPr>
          <w:rFonts w:ascii="Times New Roman" w:hAnsi="Times New Roman" w:cs="Times New Roman"/>
        </w:rPr>
        <w:t xml:space="preserve"> beneficiază de subvenții lunare + sprijin personalizat pe 31 de luni (prevenire abandon / PTS).</w:t>
      </w:r>
    </w:p>
    <w:p w14:paraId="5C3079BD" w14:textId="77777777" w:rsidR="00CF1743" w:rsidRPr="00CF1743" w:rsidRDefault="00CF1743" w:rsidP="004C60B4">
      <w:pPr>
        <w:numPr>
          <w:ilvl w:val="0"/>
          <w:numId w:val="4"/>
        </w:numPr>
        <w:spacing w:after="0" w:line="240" w:lineRule="auto"/>
        <w:jc w:val="both"/>
        <w:rPr>
          <w:rFonts w:ascii="Times New Roman" w:hAnsi="Times New Roman" w:cs="Times New Roman"/>
        </w:rPr>
      </w:pPr>
      <w:r w:rsidRPr="00CF1743">
        <w:rPr>
          <w:rFonts w:ascii="Times New Roman" w:hAnsi="Times New Roman" w:cs="Times New Roman"/>
          <w:b/>
          <w:bCs/>
        </w:rPr>
        <w:t>15 cadre didactice din ÎPT</w:t>
      </w:r>
      <w:r w:rsidRPr="00CF1743">
        <w:rPr>
          <w:rFonts w:ascii="Times New Roman" w:hAnsi="Times New Roman" w:cs="Times New Roman"/>
        </w:rPr>
        <w:t xml:space="preserve"> își dezvoltă competențele privind individualizarea învățării și lucrul cu elevii dezavantajați.</w:t>
      </w:r>
    </w:p>
    <w:p w14:paraId="4ABB368E" w14:textId="77777777" w:rsidR="00CF1743" w:rsidRPr="00CF1743" w:rsidRDefault="00CF1743" w:rsidP="004C60B4">
      <w:pPr>
        <w:numPr>
          <w:ilvl w:val="0"/>
          <w:numId w:val="4"/>
        </w:numPr>
        <w:spacing w:after="0" w:line="240" w:lineRule="auto"/>
        <w:jc w:val="both"/>
        <w:rPr>
          <w:rFonts w:ascii="Times New Roman" w:hAnsi="Times New Roman" w:cs="Times New Roman"/>
        </w:rPr>
      </w:pPr>
      <w:r w:rsidRPr="00CF1743">
        <w:rPr>
          <w:rFonts w:ascii="Times New Roman" w:hAnsi="Times New Roman" w:cs="Times New Roman"/>
          <w:b/>
          <w:bCs/>
        </w:rPr>
        <w:t xml:space="preserve">106 elevi </w:t>
      </w:r>
      <w:proofErr w:type="gramStart"/>
      <w:r w:rsidRPr="00CF1743">
        <w:rPr>
          <w:rFonts w:ascii="Times New Roman" w:hAnsi="Times New Roman" w:cs="Times New Roman"/>
          <w:b/>
          <w:bCs/>
        </w:rPr>
        <w:t>din</w:t>
      </w:r>
      <w:proofErr w:type="gramEnd"/>
      <w:r w:rsidRPr="00CF1743">
        <w:rPr>
          <w:rFonts w:ascii="Times New Roman" w:hAnsi="Times New Roman" w:cs="Times New Roman"/>
          <w:b/>
          <w:bCs/>
        </w:rPr>
        <w:t xml:space="preserve"> clasele VII–VIII</w:t>
      </w:r>
      <w:r w:rsidRPr="00CF1743">
        <w:rPr>
          <w:rFonts w:ascii="Times New Roman" w:hAnsi="Times New Roman" w:cs="Times New Roman"/>
        </w:rPr>
        <w:t xml:space="preserve"> participă la programe de informare, conștientizare și activități practice despre oportunitățile ÎPT.</w:t>
      </w:r>
    </w:p>
    <w:p w14:paraId="0B28B8D6" w14:textId="77777777" w:rsidR="00CF1743" w:rsidRPr="00CF1743" w:rsidRDefault="00CF1743" w:rsidP="004C60B4">
      <w:pPr>
        <w:numPr>
          <w:ilvl w:val="0"/>
          <w:numId w:val="4"/>
        </w:numPr>
        <w:spacing w:after="0" w:line="240" w:lineRule="auto"/>
        <w:jc w:val="both"/>
        <w:rPr>
          <w:rFonts w:ascii="Times New Roman" w:hAnsi="Times New Roman" w:cs="Times New Roman"/>
        </w:rPr>
      </w:pPr>
      <w:r w:rsidRPr="00CF1743">
        <w:rPr>
          <w:rFonts w:ascii="Times New Roman" w:hAnsi="Times New Roman" w:cs="Times New Roman"/>
          <w:b/>
          <w:bCs/>
        </w:rPr>
        <w:t>100 de părinți / reprezentanți legali / tutori</w:t>
      </w:r>
      <w:r w:rsidRPr="00CF1743">
        <w:rPr>
          <w:rFonts w:ascii="Times New Roman" w:hAnsi="Times New Roman" w:cs="Times New Roman"/>
        </w:rPr>
        <w:t xml:space="preserve"> participă la programe de educație și consiliere parentală.</w:t>
      </w:r>
    </w:p>
    <w:p w14:paraId="13969667" w14:textId="1D81EC08" w:rsidR="00292105" w:rsidRPr="004C60B4" w:rsidRDefault="00CF1743" w:rsidP="00292105">
      <w:pPr>
        <w:numPr>
          <w:ilvl w:val="0"/>
          <w:numId w:val="4"/>
        </w:numPr>
        <w:spacing w:after="0" w:line="240" w:lineRule="auto"/>
        <w:jc w:val="both"/>
        <w:rPr>
          <w:rFonts w:ascii="Times New Roman" w:hAnsi="Times New Roman" w:cs="Times New Roman"/>
        </w:rPr>
      </w:pPr>
      <w:r w:rsidRPr="00CF1743">
        <w:rPr>
          <w:rFonts w:ascii="Times New Roman" w:hAnsi="Times New Roman" w:cs="Times New Roman"/>
          <w:b/>
          <w:bCs/>
        </w:rPr>
        <w:t xml:space="preserve">214 elevi </w:t>
      </w:r>
      <w:proofErr w:type="gramStart"/>
      <w:r w:rsidRPr="00CF1743">
        <w:rPr>
          <w:rFonts w:ascii="Times New Roman" w:hAnsi="Times New Roman" w:cs="Times New Roman"/>
          <w:b/>
          <w:bCs/>
        </w:rPr>
        <w:t>din</w:t>
      </w:r>
      <w:proofErr w:type="gramEnd"/>
      <w:r w:rsidRPr="00CF1743">
        <w:rPr>
          <w:rFonts w:ascii="Times New Roman" w:hAnsi="Times New Roman" w:cs="Times New Roman"/>
          <w:b/>
          <w:bCs/>
        </w:rPr>
        <w:t xml:space="preserve"> ÎPT</w:t>
      </w:r>
      <w:r w:rsidRPr="00CF1743">
        <w:rPr>
          <w:rFonts w:ascii="Times New Roman" w:hAnsi="Times New Roman" w:cs="Times New Roman"/>
        </w:rPr>
        <w:t xml:space="preserve"> (dintre care min. 70% din clasa </w:t>
      </w:r>
      <w:proofErr w:type="gramStart"/>
      <w:r w:rsidRPr="00CF1743">
        <w:rPr>
          <w:rFonts w:ascii="Times New Roman" w:hAnsi="Times New Roman" w:cs="Times New Roman"/>
        </w:rPr>
        <w:t>a</w:t>
      </w:r>
      <w:proofErr w:type="gramEnd"/>
      <w:r w:rsidRPr="00CF1743">
        <w:rPr>
          <w:rFonts w:ascii="Times New Roman" w:hAnsi="Times New Roman" w:cs="Times New Roman"/>
        </w:rPr>
        <w:t xml:space="preserve"> IX-a) participă la programe remediale la citit, matematică și științe.</w:t>
      </w:r>
    </w:p>
    <w:sectPr w:rsidR="00292105" w:rsidRPr="004C60B4">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3CCF3F" w14:textId="77777777" w:rsidR="00E67858" w:rsidRDefault="00E67858" w:rsidP="00AF4D5C">
      <w:pPr>
        <w:spacing w:after="0" w:line="240" w:lineRule="auto"/>
      </w:pPr>
      <w:r>
        <w:separator/>
      </w:r>
    </w:p>
  </w:endnote>
  <w:endnote w:type="continuationSeparator" w:id="0">
    <w:p w14:paraId="61A06E45" w14:textId="77777777" w:rsidR="00E67858" w:rsidRDefault="00E67858" w:rsidP="00AF4D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76848F" w14:textId="12AF223B" w:rsidR="00AF4D5C" w:rsidRDefault="00AF4D5C" w:rsidP="00AF4D5C">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5ACD8D" w14:textId="77777777" w:rsidR="00E67858" w:rsidRDefault="00E67858" w:rsidP="00AF4D5C">
      <w:pPr>
        <w:spacing w:after="0" w:line="240" w:lineRule="auto"/>
      </w:pPr>
      <w:r>
        <w:separator/>
      </w:r>
    </w:p>
  </w:footnote>
  <w:footnote w:type="continuationSeparator" w:id="0">
    <w:p w14:paraId="4E9B7A86" w14:textId="77777777" w:rsidR="00E67858" w:rsidRDefault="00E67858" w:rsidP="00AF4D5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164858" w14:textId="77777777" w:rsidR="005D44DE" w:rsidRDefault="005D44DE" w:rsidP="005D44DE">
    <w:pPr>
      <w:spacing w:after="0"/>
      <w:outlineLvl w:val="0"/>
      <w:rPr>
        <w:rFonts w:ascii="Times New Roman" w:eastAsia="Times New Roman" w:hAnsi="Times New Roman" w:cs="Times New Roman"/>
        <w:sz w:val="16"/>
        <w:szCs w:val="16"/>
      </w:rPr>
    </w:pPr>
    <w:r>
      <w:rPr>
        <w:noProof/>
      </w:rPr>
      <w:drawing>
        <wp:anchor distT="0" distB="0" distL="114300" distR="114300" simplePos="0" relativeHeight="251663360" behindDoc="1" locked="0" layoutInCell="1" allowOverlap="1" wp14:anchorId="56EF1E3A" wp14:editId="2E6782BF">
          <wp:simplePos x="0" y="0"/>
          <wp:positionH relativeFrom="margin">
            <wp:align>left</wp:align>
          </wp:positionH>
          <wp:positionV relativeFrom="paragraph">
            <wp:posOffset>-365760</wp:posOffset>
          </wp:positionV>
          <wp:extent cx="4517136" cy="693420"/>
          <wp:effectExtent l="0" t="0" r="0" b="0"/>
          <wp:wrapNone/>
          <wp:docPr id="7327104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17136" cy="69342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EE22644" w14:textId="77777777" w:rsidR="005D44DE" w:rsidRDefault="005D44DE" w:rsidP="005D44DE">
    <w:pPr>
      <w:spacing w:after="0"/>
      <w:outlineLvl w:val="0"/>
      <w:rPr>
        <w:rFonts w:ascii="Times New Roman" w:eastAsia="Times New Roman" w:hAnsi="Times New Roman" w:cs="Times New Roman"/>
        <w:sz w:val="16"/>
        <w:szCs w:val="16"/>
      </w:rPr>
    </w:pPr>
  </w:p>
  <w:p w14:paraId="24E2F7CA" w14:textId="77777777" w:rsidR="005D44DE" w:rsidRPr="0009414F" w:rsidRDefault="005D44DE" w:rsidP="005D44DE">
    <w:pPr>
      <w:spacing w:after="0"/>
      <w:outlineLvl w:val="0"/>
      <w:rPr>
        <w:rFonts w:ascii="Times New Roman" w:eastAsia="Times New Roman" w:hAnsi="Times New Roman" w:cs="Times New Roman"/>
        <w:sz w:val="16"/>
        <w:szCs w:val="16"/>
      </w:rPr>
    </w:pPr>
    <w:r w:rsidRPr="0009414F">
      <w:rPr>
        <w:rFonts w:ascii="Times New Roman" w:eastAsia="Times New Roman" w:hAnsi="Times New Roman" w:cs="Times New Roman"/>
        <w:sz w:val="16"/>
        <w:szCs w:val="16"/>
      </w:rPr>
      <w:t>Proiect cofinanțat din Fondul Social European Plus prin Programul Educație și Ocupare 2021–2027</w:t>
    </w:r>
  </w:p>
  <w:p w14:paraId="3248C83D" w14:textId="77777777" w:rsidR="005D44DE" w:rsidRPr="005D3AE0" w:rsidRDefault="005D44DE" w:rsidP="005D44DE">
    <w:pPr>
      <w:spacing w:after="0"/>
      <w:outlineLvl w:val="0"/>
      <w:rPr>
        <w:rFonts w:ascii="Times New Roman" w:eastAsia="Times New Roman" w:hAnsi="Times New Roman" w:cs="Times New Roman"/>
        <w:sz w:val="16"/>
        <w:szCs w:val="16"/>
        <w:lang w:val="pt-BR" w:eastAsia="ro-RO" w:bidi="ro-RO"/>
      </w:rPr>
    </w:pPr>
    <w:r w:rsidRPr="005D3AE0">
      <w:rPr>
        <w:rFonts w:ascii="Times New Roman" w:eastAsia="Times New Roman" w:hAnsi="Times New Roman" w:cs="Times New Roman"/>
        <w:sz w:val="16"/>
        <w:szCs w:val="16"/>
        <w:lang w:val="pt-BR" w:eastAsia="ro-RO" w:bidi="ro-RO"/>
      </w:rPr>
      <w:t xml:space="preserve">Prioritate: </w:t>
    </w:r>
    <w:r w:rsidRPr="00C35E38">
      <w:rPr>
        <w:rFonts w:ascii="Times New Roman" w:eastAsia="Times New Roman" w:hAnsi="Times New Roman" w:cs="Times New Roman"/>
        <w:sz w:val="16"/>
        <w:szCs w:val="16"/>
        <w:lang w:eastAsia="ro-RO" w:bidi="ro-RO"/>
      </w:rPr>
      <w:t>P8.Creșterea accesibilității, atractivității și calității învățământului profesional și tehnic</w:t>
    </w:r>
  </w:p>
  <w:p w14:paraId="2D36AD6B" w14:textId="77777777" w:rsidR="005D44DE" w:rsidRPr="005D3AE0" w:rsidRDefault="005D44DE" w:rsidP="005D44DE">
    <w:pPr>
      <w:spacing w:after="0"/>
      <w:outlineLvl w:val="0"/>
      <w:rPr>
        <w:rFonts w:ascii="Times New Roman" w:eastAsia="Times New Roman" w:hAnsi="Times New Roman" w:cs="Times New Roman"/>
        <w:sz w:val="16"/>
        <w:szCs w:val="16"/>
        <w:lang w:val="pt-BR" w:eastAsia="ro-RO" w:bidi="ro-RO"/>
      </w:rPr>
    </w:pPr>
    <w:r w:rsidRPr="005D3AE0">
      <w:rPr>
        <w:rFonts w:ascii="Times New Roman" w:eastAsia="Times New Roman" w:hAnsi="Times New Roman" w:cs="Times New Roman"/>
        <w:sz w:val="16"/>
        <w:szCs w:val="16"/>
        <w:lang w:val="pt-BR" w:eastAsia="ro-RO" w:bidi="ro-RO"/>
      </w:rPr>
      <w:t xml:space="preserve">Titlu Apel: </w:t>
    </w:r>
    <w:r w:rsidRPr="00C35E38">
      <w:rPr>
        <w:rFonts w:ascii="Times New Roman" w:eastAsia="Times New Roman" w:hAnsi="Times New Roman" w:cs="Times New Roman"/>
        <w:sz w:val="16"/>
        <w:szCs w:val="16"/>
        <w:lang w:eastAsia="ro-RO" w:bidi="ro-RO"/>
      </w:rPr>
      <w:t>O ȘANSĂ ÎN PLUS PRIN ÎNVĂȚĂMÂNTUL PROFESIONAL ȘI TEHNIC - REGIUNI MAI PUȚIN DEZVOLTATE</w:t>
    </w:r>
  </w:p>
  <w:p w14:paraId="25A7B2DF" w14:textId="77777777" w:rsidR="005D44DE" w:rsidRPr="005D3AE0" w:rsidRDefault="005D44DE" w:rsidP="005D44DE">
    <w:pPr>
      <w:spacing w:after="0"/>
      <w:outlineLvl w:val="0"/>
      <w:rPr>
        <w:rFonts w:ascii="Times New Roman" w:eastAsia="Times New Roman" w:hAnsi="Times New Roman" w:cs="Times New Roman"/>
        <w:sz w:val="16"/>
        <w:szCs w:val="16"/>
        <w:lang w:val="pt-BR" w:eastAsia="ro-RO" w:bidi="ro-RO"/>
      </w:rPr>
    </w:pPr>
    <w:r w:rsidRPr="005D3AE0">
      <w:rPr>
        <w:rFonts w:ascii="Times New Roman" w:eastAsia="Times New Roman" w:hAnsi="Times New Roman" w:cs="Times New Roman"/>
        <w:sz w:val="16"/>
        <w:szCs w:val="16"/>
        <w:lang w:val="pt-BR" w:eastAsia="ro-RO" w:bidi="ro-RO"/>
      </w:rPr>
      <w:t xml:space="preserve">Obiectiv specific: </w:t>
    </w:r>
    <w:r w:rsidRPr="00684DEA">
      <w:rPr>
        <w:rFonts w:ascii="Times New Roman" w:eastAsia="Times New Roman" w:hAnsi="Times New Roman" w:cs="Times New Roman"/>
        <w:sz w:val="16"/>
        <w:szCs w:val="16"/>
        <w:lang w:eastAsia="ro-RO" w:bidi="ro-RO"/>
      </w:rPr>
      <w:t>ESO4.6 - Operatiune compozita 8.f.1, 8.f.2, 8.f.3.</w:t>
    </w:r>
  </w:p>
  <w:p w14:paraId="2D85D60D" w14:textId="46FDE1F3" w:rsidR="005D44DE" w:rsidRDefault="005D44DE" w:rsidP="005D44DE">
    <w:pPr>
      <w:spacing w:after="0"/>
      <w:outlineLvl w:val="0"/>
      <w:rPr>
        <w:rFonts w:ascii="Times New Roman" w:eastAsia="Times New Roman" w:hAnsi="Times New Roman" w:cs="Times New Roman"/>
        <w:sz w:val="16"/>
        <w:szCs w:val="16"/>
        <w:lang w:eastAsia="ro-RO" w:bidi="ro-RO"/>
      </w:rPr>
    </w:pPr>
    <w:r w:rsidRPr="005D3AE0">
      <w:rPr>
        <w:rFonts w:ascii="Times New Roman" w:eastAsia="Times New Roman" w:hAnsi="Times New Roman" w:cs="Times New Roman"/>
        <w:sz w:val="16"/>
        <w:szCs w:val="16"/>
        <w:lang w:val="pt-BR" w:eastAsia="ro-RO" w:bidi="ro-RO"/>
      </w:rPr>
      <w:t xml:space="preserve">Titlu Proiect: </w:t>
    </w:r>
    <w:r w:rsidR="00050C36">
      <w:rPr>
        <w:rFonts w:ascii="Times New Roman" w:eastAsia="Times New Roman" w:hAnsi="Times New Roman" w:cs="Times New Roman"/>
        <w:sz w:val="16"/>
        <w:szCs w:val="16"/>
        <w:lang w:eastAsia="ro-RO" w:bidi="ro-RO"/>
      </w:rPr>
      <w:t>ORIZONT – Perspective de viitor pentru invatamantul profesional si tehnic</w:t>
    </w:r>
  </w:p>
  <w:p w14:paraId="3A9C44C7" w14:textId="3C822A00" w:rsidR="00AF4D5C" w:rsidRPr="005D44DE" w:rsidRDefault="005D44DE" w:rsidP="005D44DE">
    <w:pPr>
      <w:spacing w:after="0"/>
      <w:outlineLvl w:val="0"/>
      <w:rPr>
        <w:rFonts w:ascii="Times New Roman" w:hAnsi="Times New Roman" w:cs="Times New Roman"/>
        <w:sz w:val="20"/>
        <w:szCs w:val="18"/>
      </w:rPr>
    </w:pPr>
    <w:r w:rsidRPr="0009414F">
      <w:rPr>
        <w:rFonts w:ascii="Times New Roman" w:eastAsia="Times New Roman" w:hAnsi="Times New Roman" w:cs="Times New Roman"/>
        <w:sz w:val="16"/>
        <w:szCs w:val="16"/>
        <w:lang w:eastAsia="ro-RO" w:bidi="ro-RO"/>
      </w:rPr>
      <w:t>Co</w:t>
    </w:r>
    <w:r>
      <w:rPr>
        <w:rFonts w:ascii="Times New Roman" w:eastAsia="Times New Roman" w:hAnsi="Times New Roman" w:cs="Times New Roman"/>
        <w:sz w:val="16"/>
        <w:szCs w:val="16"/>
        <w:lang w:eastAsia="ro-RO" w:bidi="ro-RO"/>
      </w:rPr>
      <w:t>d apel:</w:t>
    </w:r>
    <w:r w:rsidRPr="0009414F">
      <w:rPr>
        <w:rFonts w:ascii="Times New Roman" w:eastAsia="Times New Roman" w:hAnsi="Times New Roman" w:cs="Times New Roman"/>
        <w:sz w:val="16"/>
        <w:szCs w:val="16"/>
        <w:lang w:eastAsia="ro-RO" w:bidi="ro-RO"/>
      </w:rPr>
      <w:t xml:space="preserve"> </w:t>
    </w:r>
    <w:r w:rsidRPr="00C35E38">
      <w:rPr>
        <w:rFonts w:ascii="Times New Roman" w:eastAsia="Times New Roman" w:hAnsi="Times New Roman" w:cs="Times New Roman"/>
        <w:sz w:val="16"/>
        <w:szCs w:val="16"/>
        <w:lang w:eastAsia="ro-RO" w:bidi="ro-RO"/>
      </w:rPr>
      <w:t>EO/648/PEO_P8/OP4/ESO4.6/PEO_A68_</w:t>
    </w:r>
    <w:r>
      <w:rPr>
        <w:rFonts w:ascii="Times New Roman" w:eastAsia="Times New Roman" w:hAnsi="Times New Roman" w:cs="Times New Roman"/>
        <w:sz w:val="16"/>
        <w:szCs w:val="16"/>
        <w:lang w:eastAsia="ro-RO" w:bidi="ro-RO"/>
      </w:rPr>
      <w:t>C/3549</w:t>
    </w:r>
    <w:r w:rsidR="00050C36">
      <w:rPr>
        <w:rFonts w:ascii="Times New Roman" w:eastAsia="Times New Roman" w:hAnsi="Times New Roman" w:cs="Times New Roman"/>
        <w:sz w:val="16"/>
        <w:szCs w:val="16"/>
        <w:lang w:eastAsia="ro-RO" w:bidi="ro-RO"/>
      </w:rPr>
      <w:t>00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727DEF"/>
    <w:multiLevelType w:val="multilevel"/>
    <w:tmpl w:val="14E4EE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8633AF1"/>
    <w:multiLevelType w:val="hybridMultilevel"/>
    <w:tmpl w:val="CE8A2B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3651E26"/>
    <w:multiLevelType w:val="multilevel"/>
    <w:tmpl w:val="C3F4F9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76A2C2B"/>
    <w:multiLevelType w:val="multilevel"/>
    <w:tmpl w:val="49D02E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C372D06"/>
    <w:multiLevelType w:val="multilevel"/>
    <w:tmpl w:val="F2C63E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28579144">
    <w:abstractNumId w:val="1"/>
  </w:num>
  <w:num w:numId="2" w16cid:durableId="1321883977">
    <w:abstractNumId w:val="3"/>
  </w:num>
  <w:num w:numId="3" w16cid:durableId="1750497118">
    <w:abstractNumId w:val="4"/>
  </w:num>
  <w:num w:numId="4" w16cid:durableId="214780893">
    <w:abstractNumId w:val="0"/>
  </w:num>
  <w:num w:numId="5" w16cid:durableId="61128140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67A6"/>
    <w:rsid w:val="00050C36"/>
    <w:rsid w:val="00062E2C"/>
    <w:rsid w:val="000C1ACA"/>
    <w:rsid w:val="000F1E55"/>
    <w:rsid w:val="00112A64"/>
    <w:rsid w:val="001443EA"/>
    <w:rsid w:val="001B2790"/>
    <w:rsid w:val="00251540"/>
    <w:rsid w:val="00292105"/>
    <w:rsid w:val="00325562"/>
    <w:rsid w:val="00357223"/>
    <w:rsid w:val="003A1F94"/>
    <w:rsid w:val="003F642B"/>
    <w:rsid w:val="004A2E0E"/>
    <w:rsid w:val="004C60B4"/>
    <w:rsid w:val="005D3AE0"/>
    <w:rsid w:val="005D44DE"/>
    <w:rsid w:val="00641358"/>
    <w:rsid w:val="006871EF"/>
    <w:rsid w:val="00781058"/>
    <w:rsid w:val="007B67A6"/>
    <w:rsid w:val="00914B6E"/>
    <w:rsid w:val="009832B0"/>
    <w:rsid w:val="00A9717C"/>
    <w:rsid w:val="00AF4D5C"/>
    <w:rsid w:val="00B030E5"/>
    <w:rsid w:val="00B211C0"/>
    <w:rsid w:val="00B635EC"/>
    <w:rsid w:val="00BC5C6D"/>
    <w:rsid w:val="00C10CD5"/>
    <w:rsid w:val="00CF1743"/>
    <w:rsid w:val="00D07F2E"/>
    <w:rsid w:val="00E67858"/>
    <w:rsid w:val="00E91D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5DFD5A"/>
  <w15:chartTrackingRefBased/>
  <w15:docId w15:val="{2EF0E481-28EC-480E-90DF-22778FB082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B67A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7B67A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B67A6"/>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B67A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B67A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B67A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B67A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B67A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B67A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B67A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7B67A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B67A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B67A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B67A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B67A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B67A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B67A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B67A6"/>
    <w:rPr>
      <w:rFonts w:eastAsiaTheme="majorEastAsia" w:cstheme="majorBidi"/>
      <w:color w:val="272727" w:themeColor="text1" w:themeTint="D8"/>
    </w:rPr>
  </w:style>
  <w:style w:type="paragraph" w:styleId="Title">
    <w:name w:val="Title"/>
    <w:basedOn w:val="Normal"/>
    <w:next w:val="Normal"/>
    <w:link w:val="TitleChar"/>
    <w:uiPriority w:val="10"/>
    <w:qFormat/>
    <w:rsid w:val="007B67A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B67A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B67A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B67A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B67A6"/>
    <w:pPr>
      <w:spacing w:before="160"/>
      <w:jc w:val="center"/>
    </w:pPr>
    <w:rPr>
      <w:i/>
      <w:iCs/>
      <w:color w:val="404040" w:themeColor="text1" w:themeTint="BF"/>
    </w:rPr>
  </w:style>
  <w:style w:type="character" w:customStyle="1" w:styleId="QuoteChar">
    <w:name w:val="Quote Char"/>
    <w:basedOn w:val="DefaultParagraphFont"/>
    <w:link w:val="Quote"/>
    <w:uiPriority w:val="29"/>
    <w:rsid w:val="007B67A6"/>
    <w:rPr>
      <w:i/>
      <w:iCs/>
      <w:color w:val="404040" w:themeColor="text1" w:themeTint="BF"/>
    </w:rPr>
  </w:style>
  <w:style w:type="paragraph" w:styleId="ListParagraph">
    <w:name w:val="List Paragraph"/>
    <w:basedOn w:val="Normal"/>
    <w:uiPriority w:val="34"/>
    <w:qFormat/>
    <w:rsid w:val="007B67A6"/>
    <w:pPr>
      <w:ind w:left="720"/>
      <w:contextualSpacing/>
    </w:pPr>
  </w:style>
  <w:style w:type="character" w:styleId="IntenseEmphasis">
    <w:name w:val="Intense Emphasis"/>
    <w:basedOn w:val="DefaultParagraphFont"/>
    <w:uiPriority w:val="21"/>
    <w:qFormat/>
    <w:rsid w:val="007B67A6"/>
    <w:rPr>
      <w:i/>
      <w:iCs/>
      <w:color w:val="2F5496" w:themeColor="accent1" w:themeShade="BF"/>
    </w:rPr>
  </w:style>
  <w:style w:type="paragraph" w:styleId="IntenseQuote">
    <w:name w:val="Intense Quote"/>
    <w:basedOn w:val="Normal"/>
    <w:next w:val="Normal"/>
    <w:link w:val="IntenseQuoteChar"/>
    <w:uiPriority w:val="30"/>
    <w:qFormat/>
    <w:rsid w:val="007B67A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B67A6"/>
    <w:rPr>
      <w:i/>
      <w:iCs/>
      <w:color w:val="2F5496" w:themeColor="accent1" w:themeShade="BF"/>
    </w:rPr>
  </w:style>
  <w:style w:type="character" w:styleId="IntenseReference">
    <w:name w:val="Intense Reference"/>
    <w:basedOn w:val="DefaultParagraphFont"/>
    <w:uiPriority w:val="32"/>
    <w:qFormat/>
    <w:rsid w:val="007B67A6"/>
    <w:rPr>
      <w:b/>
      <w:bCs/>
      <w:smallCaps/>
      <w:color w:val="2F5496" w:themeColor="accent1" w:themeShade="BF"/>
      <w:spacing w:val="5"/>
    </w:rPr>
  </w:style>
  <w:style w:type="paragraph" w:styleId="Header">
    <w:name w:val="header"/>
    <w:basedOn w:val="Normal"/>
    <w:link w:val="HeaderChar"/>
    <w:uiPriority w:val="99"/>
    <w:unhideWhenUsed/>
    <w:rsid w:val="00AF4D5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4D5C"/>
  </w:style>
  <w:style w:type="paragraph" w:styleId="Footer">
    <w:name w:val="footer"/>
    <w:basedOn w:val="Normal"/>
    <w:link w:val="FooterChar"/>
    <w:uiPriority w:val="99"/>
    <w:unhideWhenUsed/>
    <w:rsid w:val="00AF4D5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4D5C"/>
  </w:style>
  <w:style w:type="paragraph" w:styleId="NormalWeb">
    <w:name w:val="Normal (Web)"/>
    <w:basedOn w:val="Normal"/>
    <w:uiPriority w:val="99"/>
    <w:semiHidden/>
    <w:unhideWhenUsed/>
    <w:rsid w:val="000C1ACA"/>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0C1AC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134</TotalTime>
  <Pages>3</Pages>
  <Words>862</Words>
  <Characters>4918</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Raluca</dc:creator>
  <cp:keywords/>
  <dc:description/>
  <cp:lastModifiedBy>Tatiana</cp:lastModifiedBy>
  <cp:revision>9</cp:revision>
  <dcterms:created xsi:type="dcterms:W3CDTF">2025-10-09T07:03:00Z</dcterms:created>
  <dcterms:modified xsi:type="dcterms:W3CDTF">2026-08-28T09:29:00Z</dcterms:modified>
</cp:coreProperties>
</file>